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D4D4" w14:textId="77777777" w:rsidR="00EC11C4" w:rsidRPr="00003389" w:rsidRDefault="00EC11C4" w:rsidP="00934497">
      <w:pPr>
        <w:pStyle w:val="Heading3"/>
        <w:rPr>
          <w:rFonts w:eastAsiaTheme="minorHAnsi" w:cs="Arial Unicode MS"/>
          <w:bCs w:val="0"/>
          <w:color w:val="357CA2"/>
          <w:sz w:val="60"/>
          <w:szCs w:val="60"/>
          <w:u w:color="000000"/>
          <w:lang w:val="en-US"/>
        </w:rPr>
      </w:pPr>
      <w:r w:rsidRPr="00934497">
        <w:rPr>
          <w:rFonts w:eastAsia="Calibri" w:cs="Times New Roman"/>
          <w:b w:val="0"/>
          <w:sz w:val="28"/>
          <w:szCs w:val="28"/>
          <w:u w:color="1F497D"/>
          <w:lang w:val="en-US"/>
        </w:rPr>
        <w:t>Akelius Residential Property AB (publ)</w:t>
      </w:r>
    </w:p>
    <w:p w14:paraId="09A16ECE" w14:textId="77777777" w:rsidR="00934497" w:rsidRDefault="00934497" w:rsidP="00EC11C4">
      <w:pPr>
        <w:pStyle w:val="Heading3"/>
        <w:rPr>
          <w:rFonts w:eastAsia="Calibri" w:cs="Segoe UI"/>
          <w:bCs w:val="0"/>
          <w:color w:val="365F91" w:themeColor="accent1" w:themeShade="BF"/>
          <w:sz w:val="28"/>
          <w:szCs w:val="28"/>
          <w:lang w:val="en-US" w:eastAsia="sv-SE"/>
        </w:rPr>
      </w:pPr>
    </w:p>
    <w:p w14:paraId="5CA7ABA3" w14:textId="39496EAB" w:rsidR="00EC11C4" w:rsidRPr="00657652" w:rsidRDefault="00691EB4" w:rsidP="00EC11C4">
      <w:pPr>
        <w:pStyle w:val="Heading3"/>
        <w:rPr>
          <w:b w:val="0"/>
          <w:sz w:val="40"/>
          <w:lang w:val="en-GB"/>
        </w:rPr>
      </w:pPr>
      <w:r>
        <w:rPr>
          <w:b w:val="0"/>
          <w:sz w:val="40"/>
          <w:lang w:val="en-GB"/>
        </w:rPr>
        <w:t>t</w:t>
      </w:r>
      <w:r w:rsidR="00657652" w:rsidRPr="00657652">
        <w:rPr>
          <w:b w:val="0"/>
          <w:sz w:val="40"/>
          <w:lang w:val="en-GB"/>
        </w:rPr>
        <w:t>he board</w:t>
      </w:r>
      <w:r>
        <w:rPr>
          <w:b w:val="0"/>
          <w:sz w:val="40"/>
          <w:lang w:val="en-GB"/>
        </w:rPr>
        <w:t>’s proposal for a</w:t>
      </w:r>
      <w:r w:rsidR="00657652" w:rsidRPr="00657652">
        <w:rPr>
          <w:b w:val="0"/>
          <w:sz w:val="40"/>
          <w:lang w:val="en-GB"/>
        </w:rPr>
        <w:t xml:space="preserve"> </w:t>
      </w:r>
      <w:r w:rsidRPr="00691EB4">
        <w:rPr>
          <w:b w:val="0"/>
          <w:sz w:val="40"/>
          <w:lang w:val="en-GB"/>
        </w:rPr>
        <w:t>mandate for the board to issue new class A ordinary shares</w:t>
      </w:r>
    </w:p>
    <w:p w14:paraId="766873FF" w14:textId="779A0D2E" w:rsidR="00691EB4" w:rsidRPr="00A82427" w:rsidRDefault="00EC11C4" w:rsidP="00691EB4">
      <w:pPr>
        <w:rPr>
          <w:rFonts w:ascii="Verdana" w:hAnsi="Verdana"/>
          <w:bCs/>
          <w:sz w:val="24"/>
          <w:szCs w:val="24"/>
          <w:lang w:val="en-GB" w:eastAsia="sv-SE"/>
        </w:rPr>
      </w:pPr>
      <w:r w:rsidRPr="00657652">
        <w:rPr>
          <w:rFonts w:ascii="Verdana" w:hAnsi="Verdana" w:cs="Segoe UI"/>
          <w:sz w:val="24"/>
          <w:szCs w:val="24"/>
          <w:lang w:val="en-GB"/>
        </w:rPr>
        <w:br/>
      </w:r>
      <w:r w:rsidR="00691EB4" w:rsidRPr="00691EB4">
        <w:rPr>
          <w:rFonts w:ascii="Verdana" w:hAnsi="Verdana"/>
          <w:bCs/>
          <w:sz w:val="24"/>
          <w:szCs w:val="24"/>
          <w:lang w:val="en-US" w:eastAsia="sv-SE"/>
        </w:rPr>
        <w:t xml:space="preserve">The board proposes that the annual general meeting resolves to give the board a mandate to, at one or more occasions, during the time until the annual general meeting in 2024, resolve to issue new class A ordinary shares with preference rights for the owners of class A ordinary shares for the purpose of strengthening the financial position of the company. </w:t>
      </w:r>
      <w:r w:rsidR="00A82427">
        <w:rPr>
          <w:rFonts w:ascii="Verdana" w:hAnsi="Verdana"/>
          <w:bCs/>
          <w:sz w:val="24"/>
          <w:szCs w:val="24"/>
          <w:lang w:val="en-US" w:eastAsia="sv-SE"/>
        </w:rPr>
        <w:br/>
      </w:r>
      <w:r w:rsidR="00691EB4" w:rsidRPr="00691EB4">
        <w:rPr>
          <w:rFonts w:ascii="Verdana" w:hAnsi="Verdana"/>
          <w:bCs/>
          <w:sz w:val="24"/>
          <w:szCs w:val="24"/>
          <w:lang w:val="en-GB" w:eastAsia="sv-SE"/>
        </w:rPr>
        <w:t xml:space="preserve">The total amount of shares that may be issued subject to the mandate shall be no more than the number of shares which correspond to a total issue amount of approximately EUR 168,000,000 and may not lead to the Company’s share capital exceeding the limits in the articles of association. </w:t>
      </w:r>
      <w:r w:rsidR="00A82427">
        <w:rPr>
          <w:rFonts w:ascii="Verdana" w:hAnsi="Verdana"/>
          <w:bCs/>
          <w:sz w:val="24"/>
          <w:szCs w:val="24"/>
          <w:lang w:val="en-GB" w:eastAsia="sv-SE"/>
        </w:rPr>
        <w:br/>
      </w:r>
      <w:r w:rsidR="00691EB4" w:rsidRPr="00691EB4">
        <w:rPr>
          <w:rFonts w:ascii="Verdana" w:hAnsi="Verdana"/>
          <w:bCs/>
          <w:sz w:val="24"/>
          <w:szCs w:val="24"/>
          <w:lang w:val="en-GB" w:eastAsia="sv-SE"/>
        </w:rPr>
        <w:t>Other issue conditions are to be determined by the board.</w:t>
      </w:r>
    </w:p>
    <w:p w14:paraId="2037014A" w14:textId="77777777" w:rsidR="00691EB4" w:rsidRPr="00691EB4" w:rsidRDefault="00691EB4" w:rsidP="00691EB4">
      <w:pPr>
        <w:rPr>
          <w:rFonts w:ascii="Verdana" w:hAnsi="Verdana"/>
          <w:sz w:val="24"/>
          <w:szCs w:val="24"/>
          <w:lang w:val="en-US" w:eastAsia="sv-SE"/>
        </w:rPr>
      </w:pPr>
      <w:r w:rsidRPr="00691EB4">
        <w:rPr>
          <w:rFonts w:ascii="Verdana" w:hAnsi="Verdana"/>
          <w:sz w:val="24"/>
          <w:szCs w:val="24"/>
          <w:lang w:val="en-US" w:eastAsia="sv-SE"/>
        </w:rPr>
        <w:t>It is proposed to authorize the board, or whomever is appointed by the board, to make such minor adjustments to this resolution that may be necessary in connection with the registration hereof.</w:t>
      </w:r>
    </w:p>
    <w:p w14:paraId="367A57F7" w14:textId="79392CE6" w:rsidR="004A225F" w:rsidRPr="00691EB4" w:rsidRDefault="004A225F" w:rsidP="00691EB4">
      <w:pPr>
        <w:spacing w:after="213" w:line="257" w:lineRule="auto"/>
        <w:rPr>
          <w:rFonts w:ascii="Verdana" w:hAnsi="Verdana" w:cs="Segoe UI"/>
          <w:sz w:val="24"/>
          <w:szCs w:val="24"/>
          <w:lang w:val="en-US"/>
        </w:rPr>
      </w:pPr>
    </w:p>
    <w:p w14:paraId="0E8D5CA0" w14:textId="36E91DAB" w:rsidR="00AD45DE" w:rsidRPr="00BC662B" w:rsidRDefault="00AD45DE" w:rsidP="00DB4E95">
      <w:pPr>
        <w:jc w:val="center"/>
        <w:rPr>
          <w:rFonts w:ascii="Verdana" w:hAnsi="Verdana" w:cs="Segoe UI"/>
          <w:sz w:val="24"/>
          <w:szCs w:val="24"/>
          <w:lang w:val="en-GB"/>
        </w:rPr>
      </w:pPr>
      <w:r w:rsidRPr="00BC662B">
        <w:rPr>
          <w:rFonts w:ascii="Verdana" w:hAnsi="Verdana" w:cs="Segoe UI"/>
          <w:sz w:val="24"/>
          <w:szCs w:val="24"/>
          <w:lang w:val="en-GB"/>
        </w:rPr>
        <w:t>_____________________</w:t>
      </w:r>
    </w:p>
    <w:p w14:paraId="60271AF3" w14:textId="5AB1B6EB" w:rsidR="009D0DBF" w:rsidRPr="006471EA" w:rsidRDefault="00AD45DE" w:rsidP="00DB4E95">
      <w:pPr>
        <w:spacing w:line="240" w:lineRule="auto"/>
        <w:jc w:val="center"/>
        <w:rPr>
          <w:rFonts w:ascii="Verdana" w:hAnsi="Verdana" w:cs="Segoe UI"/>
          <w:sz w:val="24"/>
          <w:szCs w:val="24"/>
          <w:lang w:val="en-GB"/>
        </w:rPr>
      </w:pPr>
      <w:r w:rsidRPr="006471EA">
        <w:rPr>
          <w:rFonts w:ascii="Verdana" w:hAnsi="Verdana" w:cs="Segoe UI"/>
          <w:sz w:val="24"/>
          <w:szCs w:val="24"/>
          <w:lang w:val="en-GB"/>
        </w:rPr>
        <w:t>Stockholm</w:t>
      </w:r>
      <w:r w:rsidR="00643F91" w:rsidRPr="006471EA">
        <w:rPr>
          <w:rFonts w:ascii="Verdana" w:hAnsi="Verdana" w:cs="Segoe UI"/>
          <w:sz w:val="24"/>
          <w:szCs w:val="24"/>
          <w:lang w:val="en-GB"/>
        </w:rPr>
        <w:t>,</w:t>
      </w:r>
      <w:r w:rsidRPr="006471EA">
        <w:rPr>
          <w:rFonts w:ascii="Verdana" w:hAnsi="Verdana" w:cs="Segoe UI"/>
          <w:sz w:val="24"/>
          <w:szCs w:val="24"/>
          <w:lang w:val="en-GB"/>
        </w:rPr>
        <w:t xml:space="preserve"> </w:t>
      </w:r>
      <w:r w:rsidR="00643F91" w:rsidRPr="006471EA">
        <w:rPr>
          <w:rFonts w:ascii="Verdana" w:hAnsi="Verdana" w:cs="Segoe UI"/>
          <w:sz w:val="24"/>
          <w:szCs w:val="24"/>
          <w:lang w:val="en-GB"/>
        </w:rPr>
        <w:t>M</w:t>
      </w:r>
      <w:r w:rsidRPr="006471EA">
        <w:rPr>
          <w:rFonts w:ascii="Verdana" w:hAnsi="Verdana" w:cs="Segoe UI"/>
          <w:sz w:val="24"/>
          <w:szCs w:val="24"/>
          <w:lang w:val="en-GB"/>
        </w:rPr>
        <w:t>ar</w:t>
      </w:r>
      <w:r w:rsidR="00643F91" w:rsidRPr="006471EA">
        <w:rPr>
          <w:rFonts w:ascii="Verdana" w:hAnsi="Verdana" w:cs="Segoe UI"/>
          <w:sz w:val="24"/>
          <w:szCs w:val="24"/>
          <w:lang w:val="en-GB"/>
        </w:rPr>
        <w:t>ch</w:t>
      </w:r>
      <w:r w:rsidRPr="006471EA">
        <w:rPr>
          <w:rFonts w:ascii="Verdana" w:hAnsi="Verdana" w:cs="Segoe UI"/>
          <w:sz w:val="24"/>
          <w:szCs w:val="24"/>
          <w:lang w:val="en-GB"/>
        </w:rPr>
        <w:t xml:space="preserve"> 20</w:t>
      </w:r>
      <w:r w:rsidR="00D84596" w:rsidRPr="006471EA">
        <w:rPr>
          <w:rFonts w:ascii="Verdana" w:hAnsi="Verdana" w:cs="Segoe UI"/>
          <w:sz w:val="24"/>
          <w:szCs w:val="24"/>
          <w:lang w:val="en-GB"/>
        </w:rPr>
        <w:t>2</w:t>
      </w:r>
      <w:r w:rsidR="00086C55">
        <w:rPr>
          <w:rFonts w:ascii="Verdana" w:hAnsi="Verdana" w:cs="Segoe UI"/>
          <w:sz w:val="24"/>
          <w:szCs w:val="24"/>
          <w:lang w:val="en-GB"/>
        </w:rPr>
        <w:t>3</w:t>
      </w:r>
    </w:p>
    <w:p w14:paraId="5741B84A" w14:textId="2B5B05CB" w:rsidR="00AD45DE" w:rsidRPr="006471EA" w:rsidRDefault="006471EA" w:rsidP="006C3E99">
      <w:pPr>
        <w:spacing w:line="240" w:lineRule="auto"/>
        <w:jc w:val="center"/>
        <w:rPr>
          <w:rFonts w:ascii="Verdana" w:hAnsi="Verdana" w:cs="Segoe UI"/>
          <w:sz w:val="24"/>
          <w:szCs w:val="24"/>
          <w:lang w:val="en-GB"/>
        </w:rPr>
      </w:pPr>
      <w:r w:rsidRPr="006471EA">
        <w:rPr>
          <w:rFonts w:ascii="Verdana" w:hAnsi="Verdana" w:cs="Segoe UI"/>
          <w:sz w:val="24"/>
          <w:szCs w:val="24"/>
          <w:lang w:val="en-GB"/>
        </w:rPr>
        <w:t>The Board of Directors for</w:t>
      </w:r>
      <w:r w:rsidR="00AD45DE" w:rsidRPr="006471EA">
        <w:rPr>
          <w:rFonts w:ascii="Verdana" w:hAnsi="Verdana" w:cs="Segoe UI"/>
          <w:sz w:val="24"/>
          <w:szCs w:val="24"/>
          <w:lang w:val="en-GB"/>
        </w:rPr>
        <w:t xml:space="preserve"> Akelius Residential Property AB (publ)</w:t>
      </w:r>
    </w:p>
    <w:sectPr w:rsidR="00AD45DE" w:rsidRPr="006471EA" w:rsidSect="00F8183F">
      <w:headerReference w:type="default" r:id="rId10"/>
      <w:pgSz w:w="11906" w:h="16838"/>
      <w:pgMar w:top="1417" w:right="1417" w:bottom="1417"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5C2E" w14:textId="77777777" w:rsidR="004B7E2E" w:rsidRDefault="004B7E2E" w:rsidP="004F313D">
      <w:pPr>
        <w:spacing w:after="0" w:line="240" w:lineRule="auto"/>
      </w:pPr>
      <w:r>
        <w:separator/>
      </w:r>
    </w:p>
  </w:endnote>
  <w:endnote w:type="continuationSeparator" w:id="0">
    <w:p w14:paraId="73E8087A" w14:textId="77777777" w:rsidR="004B7E2E" w:rsidRDefault="004B7E2E" w:rsidP="004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6CEF" w14:textId="77777777" w:rsidR="004B7E2E" w:rsidRDefault="004B7E2E" w:rsidP="004F313D">
      <w:pPr>
        <w:spacing w:after="0" w:line="240" w:lineRule="auto"/>
      </w:pPr>
      <w:r>
        <w:separator/>
      </w:r>
    </w:p>
  </w:footnote>
  <w:footnote w:type="continuationSeparator" w:id="0">
    <w:p w14:paraId="290EA156" w14:textId="77777777" w:rsidR="004B7E2E" w:rsidRDefault="004B7E2E" w:rsidP="004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5A1" w14:textId="77777777" w:rsidR="003E5635" w:rsidRDefault="003E5635" w:rsidP="003E5635">
    <w:pPr>
      <w:tabs>
        <w:tab w:val="center" w:pos="4536"/>
        <w:tab w:val="right" w:pos="9072"/>
      </w:tabs>
      <w:spacing w:after="0" w:line="240" w:lineRule="auto"/>
      <w:ind w:left="34" w:hanging="5"/>
      <w:rPr>
        <w:rFonts w:ascii="Verdana" w:eastAsia="Calibri" w:hAnsi="Verdana" w:cs="Calibri"/>
        <w:color w:val="000000"/>
        <w:sz w:val="16"/>
        <w:szCs w:val="16"/>
        <w:lang w:val="en-GB" w:eastAsia="sv-SE"/>
      </w:rPr>
    </w:pPr>
    <w:r w:rsidRPr="003E5635">
      <w:rPr>
        <w:rFonts w:ascii="Verdana" w:eastAsia="Calibri" w:hAnsi="Verdana" w:cs="Calibri"/>
        <w:color w:val="000000"/>
        <w:sz w:val="16"/>
        <w:szCs w:val="16"/>
        <w:lang w:val="en-GB" w:eastAsia="sv-SE"/>
      </w:rPr>
      <w:t>The English version of this document is an unofficial translation of the Swedish original and in case of any discrepancies between the Swedish version and the English translation, the Swedish version shall prevail.</w:t>
    </w:r>
  </w:p>
  <w:p w14:paraId="19F087D3" w14:textId="3F58B3AD" w:rsidR="004F313D" w:rsidRPr="003E5635" w:rsidRDefault="004F313D" w:rsidP="003E5635">
    <w:pPr>
      <w:pStyle w:val="Header"/>
      <w:rPr>
        <w:rFonts w:ascii="Segoe UI" w:hAnsi="Segoe UI" w:cs="Segoe UI"/>
        <w:i/>
        <w:sz w:val="28"/>
        <w:szCs w:val="2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232380-v1"/>
  </w:docVars>
  <w:rsids>
    <w:rsidRoot w:val="00AD45DE"/>
    <w:rsid w:val="00003389"/>
    <w:rsid w:val="000404A8"/>
    <w:rsid w:val="00072016"/>
    <w:rsid w:val="00086C55"/>
    <w:rsid w:val="000E36B4"/>
    <w:rsid w:val="00100546"/>
    <w:rsid w:val="00100957"/>
    <w:rsid w:val="001151AE"/>
    <w:rsid w:val="001354AC"/>
    <w:rsid w:val="001507B2"/>
    <w:rsid w:val="00193911"/>
    <w:rsid w:val="00195208"/>
    <w:rsid w:val="00217B8E"/>
    <w:rsid w:val="00275F38"/>
    <w:rsid w:val="0029723E"/>
    <w:rsid w:val="002A1B2C"/>
    <w:rsid w:val="002C4959"/>
    <w:rsid w:val="002D79F9"/>
    <w:rsid w:val="0031426D"/>
    <w:rsid w:val="00327298"/>
    <w:rsid w:val="0034106C"/>
    <w:rsid w:val="0034216D"/>
    <w:rsid w:val="00345A1A"/>
    <w:rsid w:val="00362721"/>
    <w:rsid w:val="003639B0"/>
    <w:rsid w:val="003A777D"/>
    <w:rsid w:val="003B3BAB"/>
    <w:rsid w:val="003E5635"/>
    <w:rsid w:val="004014EA"/>
    <w:rsid w:val="004253F8"/>
    <w:rsid w:val="00431F2E"/>
    <w:rsid w:val="0046674D"/>
    <w:rsid w:val="004A225F"/>
    <w:rsid w:val="004A49AC"/>
    <w:rsid w:val="004B7E2E"/>
    <w:rsid w:val="004D7DBE"/>
    <w:rsid w:val="004F1650"/>
    <w:rsid w:val="004F313D"/>
    <w:rsid w:val="004F4E2C"/>
    <w:rsid w:val="00505652"/>
    <w:rsid w:val="00511C29"/>
    <w:rsid w:val="00526516"/>
    <w:rsid w:val="005C1414"/>
    <w:rsid w:val="005C1FAF"/>
    <w:rsid w:val="0062295C"/>
    <w:rsid w:val="00627530"/>
    <w:rsid w:val="00643F91"/>
    <w:rsid w:val="006471EA"/>
    <w:rsid w:val="00657652"/>
    <w:rsid w:val="00691EB4"/>
    <w:rsid w:val="006A30F2"/>
    <w:rsid w:val="006C3E99"/>
    <w:rsid w:val="006D20F5"/>
    <w:rsid w:val="00701929"/>
    <w:rsid w:val="00712469"/>
    <w:rsid w:val="00712FCC"/>
    <w:rsid w:val="007308F6"/>
    <w:rsid w:val="00750510"/>
    <w:rsid w:val="007727D3"/>
    <w:rsid w:val="00772A51"/>
    <w:rsid w:val="00773C9C"/>
    <w:rsid w:val="00776182"/>
    <w:rsid w:val="00783DE2"/>
    <w:rsid w:val="00796F73"/>
    <w:rsid w:val="007A6521"/>
    <w:rsid w:val="007C07BB"/>
    <w:rsid w:val="007D46CC"/>
    <w:rsid w:val="007D79EC"/>
    <w:rsid w:val="007E3CBC"/>
    <w:rsid w:val="007E4F12"/>
    <w:rsid w:val="008050CE"/>
    <w:rsid w:val="00824442"/>
    <w:rsid w:val="00862B74"/>
    <w:rsid w:val="008B6C5B"/>
    <w:rsid w:val="008D370F"/>
    <w:rsid w:val="008F4A67"/>
    <w:rsid w:val="00910466"/>
    <w:rsid w:val="00930CBF"/>
    <w:rsid w:val="00934497"/>
    <w:rsid w:val="00944E09"/>
    <w:rsid w:val="00962EAE"/>
    <w:rsid w:val="00970F36"/>
    <w:rsid w:val="0098460B"/>
    <w:rsid w:val="009C64E1"/>
    <w:rsid w:val="009D0DBF"/>
    <w:rsid w:val="009F3804"/>
    <w:rsid w:val="00A03D1F"/>
    <w:rsid w:val="00A37A22"/>
    <w:rsid w:val="00A56E67"/>
    <w:rsid w:val="00A638E4"/>
    <w:rsid w:val="00A66A06"/>
    <w:rsid w:val="00A82427"/>
    <w:rsid w:val="00A84794"/>
    <w:rsid w:val="00AB1351"/>
    <w:rsid w:val="00AB31B4"/>
    <w:rsid w:val="00AD45DE"/>
    <w:rsid w:val="00B565A9"/>
    <w:rsid w:val="00B71956"/>
    <w:rsid w:val="00BB13C3"/>
    <w:rsid w:val="00BB445D"/>
    <w:rsid w:val="00BC662B"/>
    <w:rsid w:val="00C026AE"/>
    <w:rsid w:val="00C17B37"/>
    <w:rsid w:val="00C47A84"/>
    <w:rsid w:val="00C83FA4"/>
    <w:rsid w:val="00C974FE"/>
    <w:rsid w:val="00D0586F"/>
    <w:rsid w:val="00D24F1D"/>
    <w:rsid w:val="00D325BD"/>
    <w:rsid w:val="00D84596"/>
    <w:rsid w:val="00D970D8"/>
    <w:rsid w:val="00DB4449"/>
    <w:rsid w:val="00DB4E95"/>
    <w:rsid w:val="00DB542C"/>
    <w:rsid w:val="00DC4C6E"/>
    <w:rsid w:val="00DF1A1E"/>
    <w:rsid w:val="00E00E63"/>
    <w:rsid w:val="00E17AA5"/>
    <w:rsid w:val="00E20D50"/>
    <w:rsid w:val="00E402B9"/>
    <w:rsid w:val="00E47450"/>
    <w:rsid w:val="00E60224"/>
    <w:rsid w:val="00E872E6"/>
    <w:rsid w:val="00EC11C4"/>
    <w:rsid w:val="00ED0E65"/>
    <w:rsid w:val="00ED16E3"/>
    <w:rsid w:val="00EE5B23"/>
    <w:rsid w:val="00F3061F"/>
    <w:rsid w:val="00F30D0F"/>
    <w:rsid w:val="00F5372B"/>
    <w:rsid w:val="00F603B9"/>
    <w:rsid w:val="00F8183F"/>
    <w:rsid w:val="00FD7359"/>
    <w:rsid w:val="00FF5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F90C52"/>
  <w15:docId w15:val="{C625FFA9-89ED-4B6A-82EF-8E36652B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C11C4"/>
    <w:pPr>
      <w:keepNext/>
      <w:keepLines/>
      <w:spacing w:after="100" w:line="200" w:lineRule="atLeast"/>
      <w:contextualSpacing/>
      <w:outlineLvl w:val="2"/>
    </w:pPr>
    <w:rPr>
      <w:rFonts w:ascii="Verdana" w:eastAsiaTheme="majorEastAsia" w:hAnsi="Verdana" w:cstheme="majorBidi"/>
      <w:b/>
      <w:bCs/>
      <w:color w:val="172B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1">
    <w:name w:val="Brödtext1"/>
    <w:rsid w:val="00AD45DE"/>
    <w:pPr>
      <w:pBdr>
        <w:top w:val="nil"/>
        <w:left w:val="nil"/>
        <w:bottom w:val="nil"/>
        <w:right w:val="nil"/>
        <w:between w:val="nil"/>
        <w:bar w:val="nil"/>
      </w:pBdr>
    </w:pPr>
    <w:rPr>
      <w:rFonts w:ascii="Calibri" w:eastAsia="Calibri" w:hAnsi="Calibri" w:cs="Calibri"/>
      <w:color w:val="000000"/>
      <w:u w:color="000000"/>
      <w:bdr w:val="nil"/>
      <w:lang w:eastAsia="sv-SE"/>
    </w:rPr>
  </w:style>
  <w:style w:type="paragraph" w:styleId="BalloonText">
    <w:name w:val="Balloon Text"/>
    <w:basedOn w:val="Normal"/>
    <w:link w:val="BalloonTextChar"/>
    <w:uiPriority w:val="99"/>
    <w:semiHidden/>
    <w:unhideWhenUsed/>
    <w:rsid w:val="007D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CC"/>
    <w:rPr>
      <w:rFonts w:ascii="Segoe UI" w:hAnsi="Segoe UI" w:cs="Segoe UI"/>
      <w:sz w:val="18"/>
      <w:szCs w:val="18"/>
    </w:rPr>
  </w:style>
  <w:style w:type="paragraph" w:styleId="Header">
    <w:name w:val="header"/>
    <w:basedOn w:val="Normal"/>
    <w:link w:val="HeaderChar"/>
    <w:uiPriority w:val="99"/>
    <w:unhideWhenUsed/>
    <w:rsid w:val="004F3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313D"/>
  </w:style>
  <w:style w:type="paragraph" w:styleId="Footer">
    <w:name w:val="footer"/>
    <w:basedOn w:val="Normal"/>
    <w:link w:val="FooterChar"/>
    <w:uiPriority w:val="99"/>
    <w:unhideWhenUsed/>
    <w:rsid w:val="004F3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313D"/>
  </w:style>
  <w:style w:type="character" w:styleId="CommentReference">
    <w:name w:val="annotation reference"/>
    <w:basedOn w:val="DefaultParagraphFont"/>
    <w:uiPriority w:val="99"/>
    <w:semiHidden/>
    <w:unhideWhenUsed/>
    <w:rsid w:val="00783DE2"/>
    <w:rPr>
      <w:sz w:val="16"/>
      <w:szCs w:val="16"/>
    </w:rPr>
  </w:style>
  <w:style w:type="paragraph" w:styleId="CommentText">
    <w:name w:val="annotation text"/>
    <w:basedOn w:val="Normal"/>
    <w:link w:val="CommentTextChar"/>
    <w:uiPriority w:val="99"/>
    <w:semiHidden/>
    <w:unhideWhenUsed/>
    <w:rsid w:val="00783DE2"/>
    <w:pPr>
      <w:spacing w:line="240" w:lineRule="auto"/>
    </w:pPr>
    <w:rPr>
      <w:sz w:val="20"/>
      <w:szCs w:val="20"/>
    </w:rPr>
  </w:style>
  <w:style w:type="character" w:customStyle="1" w:styleId="CommentTextChar">
    <w:name w:val="Comment Text Char"/>
    <w:basedOn w:val="DefaultParagraphFont"/>
    <w:link w:val="CommentText"/>
    <w:uiPriority w:val="99"/>
    <w:semiHidden/>
    <w:rsid w:val="00783DE2"/>
    <w:rPr>
      <w:sz w:val="20"/>
      <w:szCs w:val="20"/>
    </w:rPr>
  </w:style>
  <w:style w:type="paragraph" w:styleId="CommentSubject">
    <w:name w:val="annotation subject"/>
    <w:basedOn w:val="CommentText"/>
    <w:next w:val="CommentText"/>
    <w:link w:val="CommentSubjectChar"/>
    <w:uiPriority w:val="99"/>
    <w:semiHidden/>
    <w:unhideWhenUsed/>
    <w:rsid w:val="00783DE2"/>
    <w:rPr>
      <w:b/>
      <w:bCs/>
    </w:rPr>
  </w:style>
  <w:style w:type="character" w:customStyle="1" w:styleId="CommentSubjectChar">
    <w:name w:val="Comment Subject Char"/>
    <w:basedOn w:val="CommentTextChar"/>
    <w:link w:val="CommentSubject"/>
    <w:uiPriority w:val="99"/>
    <w:semiHidden/>
    <w:rsid w:val="00783DE2"/>
    <w:rPr>
      <w:b/>
      <w:bCs/>
      <w:sz w:val="20"/>
      <w:szCs w:val="20"/>
    </w:rPr>
  </w:style>
  <w:style w:type="character" w:customStyle="1" w:styleId="Heading3Char">
    <w:name w:val="Heading 3 Char"/>
    <w:basedOn w:val="DefaultParagraphFont"/>
    <w:link w:val="Heading3"/>
    <w:uiPriority w:val="9"/>
    <w:rsid w:val="00EC11C4"/>
    <w:rPr>
      <w:rFonts w:ascii="Verdana" w:eastAsiaTheme="majorEastAsia" w:hAnsi="Verdana" w:cstheme="majorBidi"/>
      <w:b/>
      <w:bCs/>
      <w:color w:val="172B53"/>
      <w:sz w:val="24"/>
    </w:rPr>
  </w:style>
  <w:style w:type="paragraph" w:customStyle="1" w:styleId="Brdtext">
    <w:name w:val="Brödtext"/>
    <w:rsid w:val="0000338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de-D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kument med mall" ma:contentTypeID="0x010100C82DED11ECA946019B58EB2B402418E600F0B8815F1A2D42C5B17393556548DC7000EBD6D6F44CD61947A8EE061A1A15320A" ma:contentTypeVersion="0" ma:contentTypeDescription="Skapa ett nytt dokument utan någon mall." ma:contentTypeScope="" ma:versionID="27672b795286699cf5eb68b858d2ad62">
  <xsd:schema xmlns:xsd="http://www.w3.org/2001/XMLSchema" xmlns:xs="http://www.w3.org/2001/XMLSchema" xmlns:p="http://schemas.microsoft.com/office/2006/metadata/properties" xmlns:ns2="c40ee2bc-fd6f-4ee4-bdce-b90045976806" xmlns:ns3="0a660275-c505-426e-9f20-cecf3c7a1fdd" xmlns:ns4="0A660275-C505-426E-9F20-CECF3C7A1FDD" targetNamespace="http://schemas.microsoft.com/office/2006/metadata/properties" ma:root="true" ma:fieldsID="f748e9d94499eb6e27519d9fe0a792bf" ns2:_="" ns3:_="" ns4:_="">
    <xsd:import namespace="c40ee2bc-fd6f-4ee4-bdce-b90045976806"/>
    <xsd:import namespace="0a660275-c505-426e-9f20-cecf3c7a1fdd"/>
    <xsd:import namespace="0A660275-C505-426E-9F20-CECF3C7A1FDD"/>
    <xsd:element name="properties">
      <xsd:complexType>
        <xsd:sequence>
          <xsd:element name="documentManagement">
            <xsd:complexType>
              <xsd:all>
                <xsd:element ref="ns2:_dlc_DocId" minOccurs="0"/>
                <xsd:element ref="ns2:_dlc_DocIdUrl" minOccurs="0"/>
                <xsd:element ref="ns2:_dlc_DocIdPersistId" minOccurs="0"/>
                <xsd:element ref="ns3:CWL_ClientCodeColumn"/>
                <xsd:element ref="ns3:CWL_ClientNameColumn"/>
                <xsd:element ref="ns3:CWL_MatterCodeColumn"/>
                <xsd:element ref="ns3:CWL_MatterNameColumn"/>
                <xsd:element ref="ns3:CWL_PracticeAreaNameColumn"/>
                <xsd:element ref="ns3:CWL_CounterpartColumn" minOccurs="0"/>
                <xsd:element ref="ns3:CWL_PartColumn" minOccurs="0"/>
                <xsd:element ref="ns3:CWL_DocumentTypeColumn"/>
                <xsd:element ref="ns4:CWL_DocumentDateColumn" minOccurs="0"/>
                <xsd:element ref="ns4:CWL_ReviewDateColumn" minOccurs="0"/>
                <xsd:element ref="ns3:CWL_CommentColumn" minOccurs="0"/>
                <xsd:element ref="ns3:CWL_SourceColumn" minOccurs="0"/>
                <xsd:element ref="ns3:CWL_StatusColumn"/>
                <xsd:element ref="ns3:CWL_TagsNo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e2bc-fd6f-4ee4-bdce-b900459768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58b6061-336b-4fc9-9f7d-223094865c5f}" ma:internalName="TaxCatchAll" ma:showField="CatchAllData" ma:web="c40ee2bc-fd6f-4ee4-bdce-b900459768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660275-c505-426e-9f20-cecf3c7a1fdd" elementFormDefault="qualified">
    <xsd:import namespace="http://schemas.microsoft.com/office/2006/documentManagement/types"/>
    <xsd:import namespace="http://schemas.microsoft.com/office/infopath/2007/PartnerControls"/>
    <xsd:element name="CWL_ClientCodeColumn" ma:index="11" ma:displayName="Client Code" ma:default="332" ma:hidden="true" ma:internalName="CWL_ClientCodeColumn">
      <xsd:simpleType>
        <xsd:restriction base="dms:Unknown"/>
      </xsd:simpleType>
    </xsd:element>
    <xsd:element name="CWL_ClientNameColumn" ma:index="12" ma:displayName="Client Name" ma:default="332" ma:hidden="true" ma:internalName="CWL_ClientNameColumn">
      <xsd:simpleType>
        <xsd:restriction base="dms:Unknown"/>
      </xsd:simpleType>
    </xsd:element>
    <xsd:element name="CWL_MatterCodeColumn" ma:index="13" ma:displayName="Matter Code" ma:default="232" ma:hidden="true" ma:internalName="CWL_MatterCodeColumn">
      <xsd:simpleType>
        <xsd:restriction base="dms:Unknown"/>
      </xsd:simpleType>
    </xsd:element>
    <xsd:element name="CWL_MatterNameColumn" ma:index="14" ma:displayName="Matter Name" ma:default="232" ma:hidden="true" ma:internalName="CWL_MatterNameColumn">
      <xsd:simpleType>
        <xsd:restriction base="dms:Unknown"/>
      </xsd:simpleType>
    </xsd:element>
    <xsd:element name="CWL_PracticeAreaNameColumn" ma:index="15" ma:displayName="Practice Area" ma:default="13" ma:hidden="true" ma:internalName="CWL_PracticeAreaNameColumn">
      <xsd:simpleType>
        <xsd:restriction base="dms:Unknown"/>
      </xsd:simpleType>
    </xsd:element>
    <xsd:element name="CWL_CounterpartColumn" ma:index="16" nillable="true" ma:displayName="Counterparties" ma:default="" ma:hidden="true" ma:internalName="CWL_CounterpartColumn">
      <xsd:simpleType>
        <xsd:restriction base="dms:Unknown"/>
      </xsd:simpleType>
    </xsd:element>
    <xsd:element name="CWL_PartColumn" ma:index="17" nillable="true" ma:displayName="Other Parties" ma:default="13" ma:hidden="true" ma:internalName="CWL_PartColumn">
      <xsd:simpleType>
        <xsd:restriction base="dms:Unknown"/>
      </xsd:simpleType>
    </xsd:element>
    <xsd:element name="CWL_DocumentTypeColumn" ma:index="18" ma:displayName="Document Type" ma:default="ÖÖ-Migrering" ma:hidden="true" ma:internalName="CWL_DocumentTypeColumn">
      <xsd:simpleType>
        <xsd:restriction base="dms:Unknown"/>
      </xsd:simpleType>
    </xsd:element>
    <xsd:element name="CWL_CommentColumn" ma:index="21" nillable="true" ma:displayName="Comment" ma:internalName="CWL_CommentColumn">
      <xsd:simpleType>
        <xsd:restriction base="dms:Text"/>
      </xsd:simpleType>
    </xsd:element>
    <xsd:element name="CWL_SourceColumn" ma:index="22" nillable="true" ma:displayName="Source" ma:internalName="CWL_SourceColumn">
      <xsd:simpleType>
        <xsd:restriction base="dms:Text"/>
      </xsd:simpleType>
    </xsd:element>
    <xsd:element name="CWL_StatusColumn" ma:index="23" ma:displayName="Status" ma:default="17" ma:hidden="true" ma:internalName="CWL_StatusColumn">
      <xsd:simpleType>
        <xsd:restriction base="dms:Unknown"/>
      </xsd:simpleType>
    </xsd:element>
    <xsd:element name="CWL_TagsNote" ma:index="24" nillable="true" ma:taxonomy="true" ma:internalName="CWL_TagsNote" ma:taxonomyFieldName="CWL_Tags" ma:displayName="Labels" ma:fieldId="{3ba3d898-bb17-4b40-8825-8b70f072a47f}" ma:taxonomyMulti="true" ma:sspId="2e20ff3d-0403-4b62-bc6a-c9edfb7ded4c"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660275-C505-426E-9F20-CECF3C7A1FDD" elementFormDefault="qualified">
    <xsd:import namespace="http://schemas.microsoft.com/office/2006/documentManagement/types"/>
    <xsd:import namespace="http://schemas.microsoft.com/office/infopath/2007/PartnerControls"/>
    <xsd:element name="CWL_DocumentDateColumn" ma:index="19" nillable="true" ma:displayName="Document Date" ma:default="[today]" ma:description="" ma:format="DateOnly" ma:internalName="CWL_DocumentDateColumn">
      <xsd:simpleType>
        <xsd:restriction base="dms:DateTime"/>
      </xsd:simpleType>
    </xsd:element>
    <xsd:element name="CWL_ReviewDateColumn" ma:index="20" nillable="true" ma:displayName="Review Date" ma:description="" ma:format="DateOnly" ma:internalName="CWL_ReviewDateColum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A7584-B340-4520-9B5E-9E494FE41FA4}">
  <ds:schemaRefs>
    <ds:schemaRef ds:uri="http://schemas.microsoft.com/office/2006/metadata/customXsn"/>
  </ds:schemaRefs>
</ds:datastoreItem>
</file>

<file path=customXml/itemProps2.xml><?xml version="1.0" encoding="utf-8"?>
<ds:datastoreItem xmlns:ds="http://schemas.openxmlformats.org/officeDocument/2006/customXml" ds:itemID="{3FAC651D-7AB4-42EF-AD5D-77CE1D51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e2bc-fd6f-4ee4-bdce-b90045976806"/>
    <ds:schemaRef ds:uri="0a660275-c505-426e-9f20-cecf3c7a1fdd"/>
    <ds:schemaRef ds:uri="0A660275-C505-426E-9F20-CECF3C7A1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7A3FD-65BA-4723-AEDC-45BA8F89DDCD}">
  <ds:schemaRefs>
    <ds:schemaRef ds:uri="http://schemas.microsoft.com/sharepoint/v3/contenttype/forms"/>
  </ds:schemaRefs>
</ds:datastoreItem>
</file>

<file path=customXml/itemProps4.xml><?xml version="1.0" encoding="utf-8"?>
<ds:datastoreItem xmlns:ds="http://schemas.openxmlformats.org/officeDocument/2006/customXml" ds:itemID="{1417D275-951C-4E2F-BE79-A98A947A46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977</Characters>
  <Application>Microsoft Office Word</Application>
  <DocSecurity>4</DocSecurity>
  <Lines>31</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Hammargren</dc:creator>
  <cp:lastModifiedBy>Sandra Blomqvist</cp:lastModifiedBy>
  <cp:revision>2</cp:revision>
  <dcterms:created xsi:type="dcterms:W3CDTF">2023-03-16T08:23:00Z</dcterms:created>
  <dcterms:modified xsi:type="dcterms:W3CDTF">2023-03-16T08:23:00Z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10611912</vt:lpwstr>
  </property>
  <property fmtid="{D5CDD505-2E9C-101B-9397-08002B2CF9AE}" pid="3" name="DEDocumentLocation">
    <vt:lpwstr>C:\Users\Nnaderi\AppData\Local\Linklaters\DocExplorer\Attachments\2020 DRAFT Bilaga 2b - Styrelsens yttrande jämlikt ABL 18-4.docx</vt:lpwstr>
  </property>
  <property fmtid="{D5CDD505-2E9C-101B-9397-08002B2CF9AE}" pid="4" name="Document Number">
    <vt:lpwstr>A41124034</vt:lpwstr>
  </property>
  <property fmtid="{D5CDD505-2E9C-101B-9397-08002B2CF9AE}" pid="5" name="Last Modified">
    <vt:lpwstr>21 Feb 2020</vt:lpwstr>
  </property>
  <property fmtid="{D5CDD505-2E9C-101B-9397-08002B2CF9AE}" pid="6" name="Matter Number">
    <vt:lpwstr>L-296639</vt:lpwstr>
  </property>
  <property fmtid="{D5CDD505-2E9C-101B-9397-08002B2CF9AE}" pid="7" name="Mode">
    <vt:lpwstr>SendAs</vt:lpwstr>
  </property>
  <property fmtid="{D5CDD505-2E9C-101B-9397-08002B2CF9AE}" pid="8" name="Version">
    <vt:lpwstr>2.0</vt:lpwstr>
  </property>
  <property fmtid="{D5CDD505-2E9C-101B-9397-08002B2CF9AE}" pid="9" name="ObjectID">
    <vt:lpwstr>09001dc8945b40da</vt:lpwstr>
  </property>
  <property fmtid="{D5CDD505-2E9C-101B-9397-08002B2CF9AE}" pid="10" name="_MarkAsFinal">
    <vt:bool>false</vt:bool>
  </property>
  <property fmtid="{D5CDD505-2E9C-101B-9397-08002B2CF9AE}" pid="11" name="MSIP_Label_05db87f7-8e09-4e5f-a245-00153d0b50ed_Enabled">
    <vt:lpwstr>true</vt:lpwstr>
  </property>
  <property fmtid="{D5CDD505-2E9C-101B-9397-08002B2CF9AE}" pid="12" name="MSIP_Label_05db87f7-8e09-4e5f-a245-00153d0b50ed_SetDate">
    <vt:lpwstr>2022-03-11T07:53:41Z</vt:lpwstr>
  </property>
  <property fmtid="{D5CDD505-2E9C-101B-9397-08002B2CF9AE}" pid="13" name="MSIP_Label_05db87f7-8e09-4e5f-a245-00153d0b50ed_Method">
    <vt:lpwstr>Standard</vt:lpwstr>
  </property>
  <property fmtid="{D5CDD505-2E9C-101B-9397-08002B2CF9AE}" pid="14" name="MSIP_Label_05db87f7-8e09-4e5f-a245-00153d0b50ed_Name">
    <vt:lpwstr>Internal</vt:lpwstr>
  </property>
  <property fmtid="{D5CDD505-2E9C-101B-9397-08002B2CF9AE}" pid="15" name="MSIP_Label_05db87f7-8e09-4e5f-a245-00153d0b50ed_SiteId">
    <vt:lpwstr>eba98254-c2b4-4db2-9cc2-8f4aa10c2ab2</vt:lpwstr>
  </property>
  <property fmtid="{D5CDD505-2E9C-101B-9397-08002B2CF9AE}" pid="16" name="MSIP_Label_05db87f7-8e09-4e5f-a245-00153d0b50ed_ActionId">
    <vt:lpwstr>5820ddbd-5c58-45a0-a57b-d19423d1e2dd</vt:lpwstr>
  </property>
  <property fmtid="{D5CDD505-2E9C-101B-9397-08002B2CF9AE}" pid="17" name="MSIP_Label_05db87f7-8e09-4e5f-a245-00153d0b50ed_ContentBits">
    <vt:lpwstr>0</vt:lpwstr>
  </property>
</Properties>
</file>